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33C6EC12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</w:t>
      </w:r>
      <w:proofErr w:type="spellStart"/>
      <w:r>
        <w:rPr>
          <w:rFonts w:ascii="TT15Bt00" w:hAnsi="TT15Bt00" w:cs="TT15Bt00"/>
          <w:sz w:val="32"/>
          <w:szCs w:val="32"/>
        </w:rPr>
        <w:t>Givendale</w:t>
      </w:r>
      <w:proofErr w:type="spellEnd"/>
      <w:r>
        <w:rPr>
          <w:rFonts w:ascii="TT15Bt00" w:hAnsi="TT15Bt00" w:cs="TT15Bt00"/>
          <w:sz w:val="32"/>
          <w:szCs w:val="32"/>
        </w:rPr>
        <w:t xml:space="preserve"> Parish Council       </w:t>
      </w:r>
      <w:r w:rsidR="00C60D80"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715B4920" wp14:editId="5611419E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15Bt00" w:hAnsi="TT15Bt00" w:cs="TT15Bt00"/>
          <w:sz w:val="32"/>
          <w:szCs w:val="32"/>
        </w:rPr>
        <w:t xml:space="preserve">       </w:t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Dear Sir/Madam,</w:t>
      </w:r>
    </w:p>
    <w:p w14:paraId="7792A1D7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F57ACD7" w14:textId="7E4A8EB3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 xml:space="preserve">All members of the Council are summoned to </w:t>
      </w:r>
      <w:r w:rsidR="000F3070" w:rsidRPr="00C60D80">
        <w:rPr>
          <w:rFonts w:ascii="TT159t00" w:hAnsi="TT159t00" w:cs="TT159t00"/>
          <w:sz w:val="20"/>
          <w:szCs w:val="20"/>
        </w:rPr>
        <w:t>the</w:t>
      </w:r>
      <w:r w:rsidR="00DE7E02" w:rsidRPr="00C60D80">
        <w:rPr>
          <w:rFonts w:ascii="TT159t00" w:hAnsi="TT159t00" w:cs="TT159t00"/>
          <w:sz w:val="20"/>
          <w:szCs w:val="20"/>
        </w:rPr>
        <w:t xml:space="preserve"> </w:t>
      </w:r>
      <w:r w:rsidR="00E425DB" w:rsidRPr="00C60D80">
        <w:rPr>
          <w:rFonts w:ascii="TT159t00" w:hAnsi="TT159t00" w:cs="TT159t00"/>
          <w:sz w:val="20"/>
          <w:szCs w:val="20"/>
        </w:rPr>
        <w:t>P</w:t>
      </w:r>
      <w:r w:rsidR="000F3070" w:rsidRPr="00C60D80">
        <w:rPr>
          <w:rFonts w:ascii="TT159t00" w:hAnsi="TT159t00" w:cs="TT159t00"/>
          <w:sz w:val="20"/>
          <w:szCs w:val="20"/>
        </w:rPr>
        <w:t xml:space="preserve">arish </w:t>
      </w:r>
      <w:r w:rsidR="00E425DB" w:rsidRPr="00C60D80">
        <w:rPr>
          <w:rFonts w:ascii="TT159t00" w:hAnsi="TT159t00" w:cs="TT159t00"/>
          <w:sz w:val="20"/>
          <w:szCs w:val="20"/>
        </w:rPr>
        <w:t>C</w:t>
      </w:r>
      <w:r w:rsidR="000F3070" w:rsidRPr="00C60D80">
        <w:rPr>
          <w:rFonts w:ascii="TT159t00" w:hAnsi="TT159t00" w:cs="TT159t00"/>
          <w:sz w:val="20"/>
          <w:szCs w:val="20"/>
        </w:rPr>
        <w:t>ouncil</w:t>
      </w:r>
      <w:r w:rsidRPr="00C60D80">
        <w:rPr>
          <w:rFonts w:ascii="TT159t00" w:hAnsi="TT159t00" w:cs="TT159t00"/>
          <w:sz w:val="20"/>
          <w:szCs w:val="20"/>
        </w:rPr>
        <w:t xml:space="preserve"> meeting of the Millington Cum </w:t>
      </w:r>
      <w:proofErr w:type="spellStart"/>
      <w:r w:rsidRPr="00C60D80">
        <w:rPr>
          <w:rFonts w:ascii="TT159t00" w:hAnsi="TT159t00" w:cs="TT159t00"/>
          <w:sz w:val="20"/>
          <w:szCs w:val="20"/>
        </w:rPr>
        <w:t>Givendale</w:t>
      </w:r>
      <w:proofErr w:type="spellEnd"/>
      <w:r w:rsidRPr="00C60D80">
        <w:rPr>
          <w:rFonts w:ascii="TT159t00" w:hAnsi="TT159t00" w:cs="TT159t00"/>
          <w:sz w:val="20"/>
          <w:szCs w:val="20"/>
        </w:rPr>
        <w:t xml:space="preserve"> Parish Council, which will be held in the Village Hall, Millington at 7.30pm on Tuesday </w:t>
      </w:r>
      <w:r w:rsidR="00851C7F">
        <w:rPr>
          <w:rFonts w:ascii="TT159t00" w:hAnsi="TT159t00" w:cs="TT159t00"/>
          <w:sz w:val="20"/>
          <w:szCs w:val="20"/>
        </w:rPr>
        <w:t>5</w:t>
      </w:r>
      <w:proofErr w:type="gramStart"/>
      <w:r w:rsidR="00851C7F">
        <w:rPr>
          <w:rFonts w:ascii="TT159t00" w:hAnsi="TT159t00" w:cs="TT159t00"/>
          <w:sz w:val="20"/>
          <w:szCs w:val="20"/>
          <w:vertAlign w:val="superscript"/>
        </w:rPr>
        <w:t xml:space="preserve">th </w:t>
      </w:r>
      <w:r w:rsidR="005B1C57">
        <w:rPr>
          <w:rFonts w:ascii="TT159t00" w:hAnsi="TT159t00" w:cs="TT159t00"/>
          <w:sz w:val="20"/>
          <w:szCs w:val="20"/>
        </w:rPr>
        <w:t xml:space="preserve"> </w:t>
      </w:r>
      <w:r w:rsidR="0088659B">
        <w:rPr>
          <w:rFonts w:ascii="TT159t00" w:hAnsi="TT159t00" w:cs="TT159t00"/>
          <w:sz w:val="20"/>
          <w:szCs w:val="20"/>
        </w:rPr>
        <w:t>March</w:t>
      </w:r>
      <w:proofErr w:type="gramEnd"/>
      <w:r w:rsidR="00352713">
        <w:rPr>
          <w:rFonts w:ascii="TT159t00" w:hAnsi="TT159t00" w:cs="TT159t00"/>
          <w:sz w:val="20"/>
          <w:szCs w:val="20"/>
        </w:rPr>
        <w:t xml:space="preserve"> </w:t>
      </w:r>
      <w:r w:rsidR="005B1C57">
        <w:rPr>
          <w:rFonts w:ascii="TT159t00" w:hAnsi="TT159t00" w:cs="TT159t00"/>
          <w:sz w:val="20"/>
          <w:szCs w:val="20"/>
        </w:rPr>
        <w:t>2019</w:t>
      </w:r>
      <w:r w:rsidRPr="00C60D80">
        <w:rPr>
          <w:rFonts w:ascii="TT159t00" w:hAnsi="TT159t00" w:cs="TT159t00"/>
          <w:sz w:val="20"/>
          <w:szCs w:val="20"/>
        </w:rPr>
        <w:t>.</w:t>
      </w:r>
    </w:p>
    <w:p w14:paraId="066F3D00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Prior to the commencement of the Agenda, an open forum will be held where members of the public and press can ask questions or make statements.</w:t>
      </w:r>
    </w:p>
    <w:p w14:paraId="7483EB29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3E16CA6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Samantha O’Connor</w:t>
      </w:r>
    </w:p>
    <w:p w14:paraId="7A11CD61" w14:textId="2A86CDC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C60D80">
        <w:rPr>
          <w:rFonts w:ascii="TT159t00" w:hAnsi="TT159t00" w:cs="TT159t00"/>
          <w:sz w:val="20"/>
          <w:szCs w:val="20"/>
        </w:rPr>
        <w:t>Clerk to the Parish Council</w:t>
      </w:r>
      <w:r w:rsidRPr="00C60D80">
        <w:rPr>
          <w:rFonts w:ascii="TT159t00" w:hAnsi="TT159t00" w:cs="TT159t00"/>
          <w:sz w:val="20"/>
          <w:szCs w:val="20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</w:p>
    <w:p w14:paraId="18010178" w14:textId="6E089003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Dated</w:t>
      </w:r>
      <w:r w:rsidR="00352713">
        <w:rPr>
          <w:rFonts w:ascii="TT159t00" w:hAnsi="TT159t00" w:cs="TT159t00"/>
          <w:sz w:val="20"/>
          <w:szCs w:val="20"/>
        </w:rPr>
        <w:t xml:space="preserve"> 2</w:t>
      </w:r>
      <w:r w:rsidR="0088659B">
        <w:rPr>
          <w:rFonts w:ascii="TT159t00" w:hAnsi="TT159t00" w:cs="TT159t00"/>
          <w:sz w:val="20"/>
          <w:szCs w:val="20"/>
        </w:rPr>
        <w:t>7</w:t>
      </w:r>
      <w:r w:rsidR="0088659B" w:rsidRPr="0088659B">
        <w:rPr>
          <w:rFonts w:ascii="TT159t00" w:hAnsi="TT159t00" w:cs="TT159t00"/>
          <w:sz w:val="20"/>
          <w:szCs w:val="20"/>
          <w:vertAlign w:val="superscript"/>
        </w:rPr>
        <w:t>th</w:t>
      </w:r>
      <w:r w:rsidR="0088659B">
        <w:rPr>
          <w:rFonts w:ascii="TT159t00" w:hAnsi="TT159t00" w:cs="TT159t00"/>
          <w:sz w:val="20"/>
          <w:szCs w:val="20"/>
        </w:rPr>
        <w:t xml:space="preserve"> February</w:t>
      </w:r>
      <w:r w:rsidR="005B1C57">
        <w:rPr>
          <w:rFonts w:ascii="TT159t00" w:hAnsi="TT159t00" w:cs="TT159t00"/>
          <w:sz w:val="20"/>
          <w:szCs w:val="20"/>
        </w:rPr>
        <w:t xml:space="preserve"> 2019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7344C7F1" w:rsidR="004C105B" w:rsidRPr="0069256C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  <w:r w:rsidRPr="0069256C">
        <w:rPr>
          <w:rFonts w:ascii="TT159t00" w:hAnsi="TT159t00" w:cs="TT159t00"/>
          <w:b/>
        </w:rPr>
        <w:t>OPEN FORUM (</w:t>
      </w:r>
      <w:r w:rsidR="004C105B" w:rsidRPr="0069256C">
        <w:rPr>
          <w:rFonts w:ascii="TT159t00" w:hAnsi="TT159t00" w:cs="TT159t00"/>
          <w:b/>
        </w:rPr>
        <w:t>Public Participation</w:t>
      </w:r>
      <w:r w:rsidRPr="0069256C">
        <w:rPr>
          <w:rFonts w:ascii="TT159t00" w:hAnsi="TT159t00" w:cs="TT159t00"/>
          <w:b/>
        </w:rPr>
        <w:t>)</w:t>
      </w:r>
    </w:p>
    <w:p w14:paraId="3DB608F3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B821917" w14:textId="5337DA0C" w:rsidR="004C105B" w:rsidRPr="00F35A15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C35670">
        <w:rPr>
          <w:rFonts w:ascii="TT159t00" w:hAnsi="TT159t00" w:cs="TT159t00"/>
          <w:sz w:val="16"/>
          <w:szCs w:val="16"/>
        </w:rPr>
        <w:t>8</w:t>
      </w:r>
      <w:r w:rsidR="0088659B">
        <w:rPr>
          <w:rFonts w:ascii="TT159t00" w:hAnsi="TT159t00" w:cs="TT159t00"/>
          <w:sz w:val="16"/>
          <w:szCs w:val="16"/>
        </w:rPr>
        <w:t>69</w:t>
      </w:r>
      <w:r w:rsidRPr="00F35A15">
        <w:rPr>
          <w:rFonts w:ascii="TT159t00" w:hAnsi="TT159t00" w:cs="TT159t00"/>
          <w:sz w:val="16"/>
          <w:szCs w:val="16"/>
        </w:rPr>
        <w:t>:</w:t>
      </w:r>
      <w:r w:rsidR="004C105B" w:rsidRPr="00F35A15">
        <w:rPr>
          <w:rFonts w:ascii="TT159t00" w:hAnsi="TT159t00" w:cs="TT159t00"/>
          <w:sz w:val="16"/>
          <w:szCs w:val="16"/>
        </w:rPr>
        <w:t xml:space="preserve"> DECLARATION OF PECUNIARY AND NON</w:t>
      </w:r>
      <w:r w:rsidR="00891F89" w:rsidRPr="00F35A15">
        <w:rPr>
          <w:rFonts w:ascii="TT159t00" w:hAnsi="TT159t00" w:cs="TT159t00"/>
          <w:sz w:val="16"/>
          <w:szCs w:val="16"/>
        </w:rPr>
        <w:t>-</w:t>
      </w:r>
      <w:r w:rsidR="004C105B" w:rsidRPr="00F35A15">
        <w:rPr>
          <w:rFonts w:ascii="TT159t00" w:hAnsi="TT159t00" w:cs="TT159t00"/>
          <w:sz w:val="16"/>
          <w:szCs w:val="16"/>
        </w:rPr>
        <w:t>PECUNIARY INTEREST</w:t>
      </w:r>
    </w:p>
    <w:p w14:paraId="19092D6C" w14:textId="77777777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0204634" w14:textId="49692B66" w:rsidR="004C105B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C35670">
        <w:rPr>
          <w:rFonts w:ascii="TT159t00" w:hAnsi="TT159t00" w:cs="TT159t00"/>
          <w:sz w:val="16"/>
          <w:szCs w:val="16"/>
        </w:rPr>
        <w:t>8</w:t>
      </w:r>
      <w:r w:rsidR="0088659B">
        <w:rPr>
          <w:rFonts w:ascii="TT159t00" w:hAnsi="TT159t00" w:cs="TT159t00"/>
          <w:sz w:val="16"/>
          <w:szCs w:val="16"/>
        </w:rPr>
        <w:t>70</w:t>
      </w:r>
      <w:r w:rsidR="006E4BCF" w:rsidRPr="00F35A15">
        <w:rPr>
          <w:rFonts w:ascii="TT159t00" w:hAnsi="TT159t00" w:cs="TT159t00"/>
          <w:sz w:val="16"/>
          <w:szCs w:val="16"/>
        </w:rPr>
        <w:t>:</w:t>
      </w:r>
      <w:r w:rsidR="003A4295" w:rsidRPr="00F35A15">
        <w:rPr>
          <w:rFonts w:ascii="TT159t00" w:hAnsi="TT159t00" w:cs="TT159t00"/>
          <w:sz w:val="16"/>
          <w:szCs w:val="16"/>
        </w:rPr>
        <w:t xml:space="preserve"> </w:t>
      </w:r>
      <w:r w:rsidR="004C105B" w:rsidRPr="00F35A15">
        <w:rPr>
          <w:rFonts w:ascii="TT159t00" w:hAnsi="TT159t00" w:cs="TT159t00"/>
          <w:sz w:val="16"/>
          <w:szCs w:val="16"/>
        </w:rPr>
        <w:t>APOLOGIES</w:t>
      </w:r>
    </w:p>
    <w:p w14:paraId="4131F4AF" w14:textId="77777777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6232728A" w14:textId="535460D1" w:rsidR="006B583F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C35670">
        <w:rPr>
          <w:rFonts w:ascii="TT159t00" w:hAnsi="TT159t00" w:cs="TT159t00"/>
          <w:sz w:val="16"/>
          <w:szCs w:val="16"/>
        </w:rPr>
        <w:t>8</w:t>
      </w:r>
      <w:r w:rsidR="0088659B">
        <w:rPr>
          <w:rFonts w:ascii="TT159t00" w:hAnsi="TT159t00" w:cs="TT159t00"/>
          <w:sz w:val="16"/>
          <w:szCs w:val="16"/>
        </w:rPr>
        <w:t>71</w:t>
      </w:r>
      <w:r w:rsidR="006E4BCF" w:rsidRPr="00F35A15">
        <w:rPr>
          <w:rFonts w:ascii="TT159t00" w:hAnsi="TT159t00" w:cs="TT159t00"/>
          <w:sz w:val="16"/>
          <w:szCs w:val="16"/>
        </w:rPr>
        <w:t>:</w:t>
      </w:r>
      <w:r w:rsidRPr="00F35A15">
        <w:rPr>
          <w:rFonts w:ascii="TT159t00" w:hAnsi="TT159t00" w:cs="TT159t00"/>
          <w:sz w:val="16"/>
          <w:szCs w:val="16"/>
        </w:rPr>
        <w:t xml:space="preserve"> MINUTES OF THE MEETING HELD ON </w:t>
      </w:r>
      <w:r w:rsidR="006B583F" w:rsidRPr="00F35A15">
        <w:rPr>
          <w:rFonts w:ascii="TT159t00" w:hAnsi="TT159t00" w:cs="TT159t00"/>
          <w:sz w:val="16"/>
          <w:szCs w:val="16"/>
        </w:rPr>
        <w:t xml:space="preserve">THE </w:t>
      </w:r>
      <w:r w:rsidR="00BD4EAF">
        <w:rPr>
          <w:rFonts w:ascii="TT159t00" w:hAnsi="TT159t00" w:cs="TT159t00"/>
          <w:sz w:val="16"/>
          <w:szCs w:val="16"/>
        </w:rPr>
        <w:t>5</w:t>
      </w:r>
      <w:r w:rsidR="00BD4EAF" w:rsidRPr="00BD4EAF">
        <w:rPr>
          <w:rFonts w:ascii="TT159t00" w:hAnsi="TT159t00" w:cs="TT159t00"/>
          <w:sz w:val="16"/>
          <w:szCs w:val="16"/>
          <w:vertAlign w:val="superscript"/>
        </w:rPr>
        <w:t>TH</w:t>
      </w:r>
      <w:r w:rsidR="00BD4EAF">
        <w:rPr>
          <w:rFonts w:ascii="TT159t00" w:hAnsi="TT159t00" w:cs="TT159t00"/>
          <w:sz w:val="16"/>
          <w:szCs w:val="16"/>
        </w:rPr>
        <w:t xml:space="preserve"> FEBRUARY</w:t>
      </w:r>
      <w:r w:rsidR="00784ED6" w:rsidRPr="00F35A15">
        <w:rPr>
          <w:rFonts w:ascii="TT159t00" w:hAnsi="TT159t00" w:cs="TT159t00"/>
          <w:sz w:val="16"/>
          <w:szCs w:val="16"/>
        </w:rPr>
        <w:t xml:space="preserve"> </w:t>
      </w:r>
      <w:r w:rsidR="006B583F" w:rsidRPr="00F35A15">
        <w:rPr>
          <w:rFonts w:ascii="TT159t00" w:hAnsi="TT159t00" w:cs="TT159t00"/>
          <w:sz w:val="16"/>
          <w:szCs w:val="16"/>
        </w:rPr>
        <w:t>201</w:t>
      </w:r>
      <w:r w:rsidR="00DE410E">
        <w:rPr>
          <w:rFonts w:ascii="TT159t00" w:hAnsi="TT159t00" w:cs="TT159t00"/>
          <w:sz w:val="16"/>
          <w:szCs w:val="16"/>
        </w:rPr>
        <w:t>9</w:t>
      </w:r>
    </w:p>
    <w:p w14:paraId="2467AE14" w14:textId="77777777" w:rsidR="00165D61" w:rsidRPr="00F35A15" w:rsidRDefault="00165D6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44610FF1" w14:textId="060CCAA0" w:rsidR="004C105B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C35670">
        <w:rPr>
          <w:rFonts w:ascii="TT159t00" w:hAnsi="TT159t00" w:cs="TT159t00"/>
          <w:sz w:val="16"/>
          <w:szCs w:val="16"/>
        </w:rPr>
        <w:t>8</w:t>
      </w:r>
      <w:r w:rsidR="0088659B">
        <w:rPr>
          <w:rFonts w:ascii="TT159t00" w:hAnsi="TT159t00" w:cs="TT159t00"/>
          <w:sz w:val="16"/>
          <w:szCs w:val="16"/>
        </w:rPr>
        <w:t>72</w:t>
      </w:r>
      <w:r w:rsidR="006E4BCF" w:rsidRPr="00F35A15">
        <w:rPr>
          <w:rFonts w:ascii="TT159t00" w:hAnsi="TT159t00" w:cs="TT159t00"/>
          <w:sz w:val="16"/>
          <w:szCs w:val="16"/>
        </w:rPr>
        <w:t xml:space="preserve">: </w:t>
      </w:r>
      <w:r w:rsidRPr="00F35A15">
        <w:rPr>
          <w:rFonts w:ascii="TT159t00" w:hAnsi="TT159t00" w:cs="TT159t00"/>
          <w:sz w:val="16"/>
          <w:szCs w:val="16"/>
        </w:rPr>
        <w:t>MATTERS ARISING (</w:t>
      </w:r>
      <w:r w:rsidR="00DE410E">
        <w:rPr>
          <w:rFonts w:ascii="TT159t00" w:hAnsi="TT159t00" w:cs="TT159t00"/>
          <w:sz w:val="16"/>
          <w:szCs w:val="16"/>
        </w:rPr>
        <w:t>including outstanding action</w:t>
      </w:r>
      <w:r w:rsidR="00DB3E7C">
        <w:rPr>
          <w:rFonts w:ascii="TT159t00" w:hAnsi="TT159t00" w:cs="TT159t00"/>
          <w:sz w:val="16"/>
          <w:szCs w:val="16"/>
        </w:rPr>
        <w:t xml:space="preserve">s </w:t>
      </w:r>
      <w:r w:rsidRPr="00F35A15">
        <w:rPr>
          <w:rFonts w:ascii="TT159t00" w:hAnsi="TT159t00" w:cs="TT159t00"/>
          <w:sz w:val="16"/>
          <w:szCs w:val="16"/>
        </w:rPr>
        <w:t>not covered elsewhere on the agenda)</w:t>
      </w:r>
    </w:p>
    <w:p w14:paraId="3BAFDE73" w14:textId="64F5ABE1" w:rsidR="00165D61" w:rsidRDefault="00165D6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3FCFC93B" w14:textId="5357A934" w:rsidR="00165D61" w:rsidRDefault="00C3567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</w:t>
      </w:r>
      <w:r w:rsidR="0088659B">
        <w:rPr>
          <w:rFonts w:ascii="TT159t00" w:hAnsi="TT159t00" w:cs="TT159t00"/>
          <w:sz w:val="16"/>
          <w:szCs w:val="16"/>
        </w:rPr>
        <w:t>73</w:t>
      </w:r>
      <w:r>
        <w:rPr>
          <w:rFonts w:ascii="TT159t00" w:hAnsi="TT159t00" w:cs="TT159t00"/>
          <w:sz w:val="16"/>
          <w:szCs w:val="16"/>
        </w:rPr>
        <w:t xml:space="preserve">: </w:t>
      </w:r>
      <w:r w:rsidR="00165D61">
        <w:rPr>
          <w:rFonts w:ascii="TT159t00" w:hAnsi="TT159t00" w:cs="TT159t00"/>
          <w:sz w:val="16"/>
          <w:szCs w:val="16"/>
        </w:rPr>
        <w:t>ACCOUNTS</w:t>
      </w:r>
    </w:p>
    <w:p w14:paraId="65030A7A" w14:textId="40B5DB50" w:rsidR="0088659B" w:rsidRDefault="0088659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BAB629B" w14:textId="20A750F9" w:rsidR="0088659B" w:rsidRDefault="0088659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1874: PLANNING APPLICATIONS:</w:t>
      </w:r>
    </w:p>
    <w:p w14:paraId="4DDA1F79" w14:textId="43F63594" w:rsidR="0088659B" w:rsidRDefault="0088659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577259B0" w14:textId="3CF01F89" w:rsidR="0088659B" w:rsidRDefault="0088659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19/00546/PLF Erection of a replacement dwelling with detached garage and workshop/ shed following demolition of existing dwelling, garage and workshop/ shed. Location: Sunnyside, Main Street, Millington, YO42 1TX.</w:t>
      </w:r>
    </w:p>
    <w:p w14:paraId="5EB1B1CE" w14:textId="61FF12DC" w:rsidR="00ED02C3" w:rsidRDefault="00ED02C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35548E15" w14:textId="34D7BC18" w:rsidR="005F170D" w:rsidRDefault="0088659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 xml:space="preserve">1875: </w:t>
      </w:r>
      <w:r w:rsidR="00A77EE2">
        <w:rPr>
          <w:rFonts w:ascii="TT159t00" w:hAnsi="TT159t00" w:cs="TT159t00"/>
          <w:sz w:val="16"/>
          <w:szCs w:val="16"/>
        </w:rPr>
        <w:t>ELECTION NOMINATION PACKS</w:t>
      </w:r>
    </w:p>
    <w:p w14:paraId="7F626DD4" w14:textId="7E1C6CD3" w:rsidR="00E87043" w:rsidRDefault="00E8704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3F01FC32" w14:textId="39665160" w:rsidR="005B1C57" w:rsidRDefault="00850F4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</w:t>
      </w:r>
      <w:r w:rsidR="00BD4EAF">
        <w:rPr>
          <w:rFonts w:ascii="TT159t00" w:hAnsi="TT159t00" w:cs="TT159t00"/>
          <w:sz w:val="16"/>
          <w:szCs w:val="16"/>
        </w:rPr>
        <w:t>76</w:t>
      </w:r>
      <w:r>
        <w:rPr>
          <w:rFonts w:ascii="TT159t00" w:hAnsi="TT159t00" w:cs="TT159t00"/>
          <w:sz w:val="16"/>
          <w:szCs w:val="16"/>
        </w:rPr>
        <w:t xml:space="preserve">: </w:t>
      </w:r>
      <w:r w:rsidR="005B1C57">
        <w:rPr>
          <w:rFonts w:ascii="TT159t00" w:hAnsi="TT159t00" w:cs="TT159t00"/>
          <w:sz w:val="16"/>
          <w:szCs w:val="16"/>
        </w:rPr>
        <w:t>DEFIBRILLATOR MAINTENANCE COSTS</w:t>
      </w:r>
    </w:p>
    <w:p w14:paraId="21015616" w14:textId="64087CF1" w:rsidR="00F47F97" w:rsidRDefault="00F47F9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34AE166C" w14:textId="3EAF9B00" w:rsidR="006F7880" w:rsidRDefault="00BD4EA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 xml:space="preserve">1877: </w:t>
      </w:r>
      <w:r w:rsidR="006F7880">
        <w:rPr>
          <w:rFonts w:ascii="TT159t00" w:hAnsi="TT159t00" w:cs="TT159t00"/>
          <w:sz w:val="16"/>
          <w:szCs w:val="16"/>
        </w:rPr>
        <w:t>VILLAGE TASK WALKABOUT – CONFIRMATION OF ATTENDEES</w:t>
      </w:r>
    </w:p>
    <w:p w14:paraId="56991766" w14:textId="4A239053" w:rsidR="006F7880" w:rsidRDefault="006F788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5164AC0C" w14:textId="36522C87" w:rsidR="006F7880" w:rsidRDefault="00BD4EA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 xml:space="preserve">1878: </w:t>
      </w:r>
      <w:r w:rsidR="006F7880">
        <w:rPr>
          <w:rFonts w:ascii="TT159t00" w:hAnsi="TT159t00" w:cs="TT159t00"/>
          <w:sz w:val="16"/>
          <w:szCs w:val="16"/>
        </w:rPr>
        <w:t>PARISH MATTERS – DISTRIBUTION PLAN</w:t>
      </w:r>
    </w:p>
    <w:p w14:paraId="71AED328" w14:textId="5AE79ACB" w:rsidR="006F7880" w:rsidRDefault="006F788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022A41EE" w14:textId="1EFBB74A" w:rsidR="006F7880" w:rsidRDefault="00BD4EA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 xml:space="preserve">1879: </w:t>
      </w:r>
      <w:r w:rsidR="006F7880">
        <w:rPr>
          <w:rFonts w:ascii="TT159t00" w:hAnsi="TT159t00" w:cs="TT159t00"/>
          <w:sz w:val="16"/>
          <w:szCs w:val="16"/>
        </w:rPr>
        <w:t>WILKINSON TRUST</w:t>
      </w:r>
    </w:p>
    <w:p w14:paraId="39B35FE2" w14:textId="31723E50" w:rsidR="00BD4EAF" w:rsidRDefault="00BD4EA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06CD5B68" w14:textId="2DB5BCD2" w:rsidR="00BD4EAF" w:rsidRDefault="00BD4EA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1880: ALLOTMENT RENTS</w:t>
      </w:r>
    </w:p>
    <w:p w14:paraId="640165F4" w14:textId="77777777" w:rsidR="00850F45" w:rsidRDefault="00850F4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bookmarkStart w:id="0" w:name="_GoBack"/>
      <w:bookmarkEnd w:id="0"/>
    </w:p>
    <w:p w14:paraId="1F74D852" w14:textId="5E4E75C4" w:rsidR="005B1C57" w:rsidRDefault="00850F4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</w:t>
      </w:r>
      <w:r w:rsidR="00BD4EAF">
        <w:rPr>
          <w:rFonts w:ascii="TT159t00" w:hAnsi="TT159t00" w:cs="TT159t00"/>
          <w:sz w:val="16"/>
          <w:szCs w:val="16"/>
        </w:rPr>
        <w:t>81</w:t>
      </w:r>
      <w:r>
        <w:rPr>
          <w:rFonts w:ascii="TT159t00" w:hAnsi="TT159t00" w:cs="TT159t00"/>
          <w:sz w:val="16"/>
          <w:szCs w:val="16"/>
        </w:rPr>
        <w:t xml:space="preserve">: </w:t>
      </w:r>
      <w:r w:rsidR="005B1C57">
        <w:rPr>
          <w:rFonts w:ascii="TT159t00" w:hAnsi="TT159t00" w:cs="TT159t00"/>
          <w:sz w:val="16"/>
          <w:szCs w:val="16"/>
        </w:rPr>
        <w:t>VILLAGE PLAN – UPDATE AND RESULTS</w:t>
      </w:r>
    </w:p>
    <w:p w14:paraId="55607CFF" w14:textId="71A83726" w:rsidR="00EB4496" w:rsidRDefault="00EB4496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5D5897F3" w14:textId="702732E0" w:rsidR="00EB4496" w:rsidRDefault="00B2275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</w:t>
      </w:r>
      <w:r w:rsidR="00BD4EAF">
        <w:rPr>
          <w:rFonts w:ascii="TT159t00" w:hAnsi="TT159t00" w:cs="TT159t00"/>
          <w:sz w:val="16"/>
          <w:szCs w:val="16"/>
        </w:rPr>
        <w:t>82</w:t>
      </w:r>
      <w:r>
        <w:rPr>
          <w:rFonts w:ascii="TT159t00" w:hAnsi="TT159t00" w:cs="TT159t00"/>
          <w:sz w:val="16"/>
          <w:szCs w:val="16"/>
        </w:rPr>
        <w:t xml:space="preserve">: </w:t>
      </w:r>
      <w:r w:rsidR="00EB4496">
        <w:rPr>
          <w:rFonts w:ascii="TT159t00" w:hAnsi="TT159t00" w:cs="TT159t00"/>
          <w:sz w:val="16"/>
          <w:szCs w:val="16"/>
        </w:rPr>
        <w:t>HIGHWAYS</w:t>
      </w:r>
    </w:p>
    <w:p w14:paraId="55480863" w14:textId="47769927" w:rsidR="00B2275D" w:rsidRDefault="00B2275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2BDE492E" w14:textId="44229E8B" w:rsidR="00B2275D" w:rsidRPr="00F35A15" w:rsidRDefault="00B2275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</w:t>
      </w:r>
      <w:r w:rsidR="00BD4EAF">
        <w:rPr>
          <w:rFonts w:ascii="TT159t00" w:hAnsi="TT159t00" w:cs="TT159t00"/>
          <w:sz w:val="16"/>
          <w:szCs w:val="16"/>
        </w:rPr>
        <w:t>83</w:t>
      </w:r>
      <w:r>
        <w:rPr>
          <w:rFonts w:ascii="TT159t00" w:hAnsi="TT159t00" w:cs="TT159t00"/>
          <w:sz w:val="16"/>
          <w:szCs w:val="16"/>
        </w:rPr>
        <w:t>: COUNCILLOR VACANCY</w:t>
      </w:r>
    </w:p>
    <w:p w14:paraId="4D2C4553" w14:textId="6A881464" w:rsidR="00D63EF3" w:rsidRDefault="00D63EF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07F30B08" w14:textId="78F00E41" w:rsidR="00E10B02" w:rsidRDefault="00850F4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</w:t>
      </w:r>
      <w:r w:rsidR="00BD4EAF">
        <w:rPr>
          <w:rFonts w:ascii="TT159t00" w:hAnsi="TT159t00" w:cs="TT159t00"/>
          <w:sz w:val="16"/>
          <w:szCs w:val="16"/>
        </w:rPr>
        <w:t>84</w:t>
      </w:r>
      <w:r>
        <w:rPr>
          <w:rFonts w:ascii="TT159t00" w:hAnsi="TT159t00" w:cs="TT159t00"/>
          <w:sz w:val="16"/>
          <w:szCs w:val="16"/>
        </w:rPr>
        <w:t>: CORRESPONDENCE</w:t>
      </w:r>
    </w:p>
    <w:p w14:paraId="5B38CF0A" w14:textId="2D6BA3DA" w:rsidR="00850F45" w:rsidRDefault="00850F4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579A748" w14:textId="04E38390" w:rsidR="00850F45" w:rsidRDefault="00850F4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</w:t>
      </w:r>
      <w:r w:rsidR="00BD4EAF">
        <w:rPr>
          <w:rFonts w:ascii="TT159t00" w:hAnsi="TT159t00" w:cs="TT159t00"/>
          <w:sz w:val="16"/>
          <w:szCs w:val="16"/>
        </w:rPr>
        <w:t>85</w:t>
      </w:r>
      <w:r>
        <w:rPr>
          <w:rFonts w:ascii="TT159t00" w:hAnsi="TT159t00" w:cs="TT159t00"/>
          <w:sz w:val="16"/>
          <w:szCs w:val="16"/>
        </w:rPr>
        <w:t>: COMMUNITY ISSUES</w:t>
      </w:r>
    </w:p>
    <w:p w14:paraId="7169AF87" w14:textId="77777777" w:rsidR="00850F45" w:rsidRPr="00F35A15" w:rsidRDefault="00850F4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2E51928" w14:textId="5526D7C6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DC5183" w:rsidRPr="00F35A15">
        <w:rPr>
          <w:rFonts w:ascii="TT159t00" w:hAnsi="TT159t00" w:cs="TT159t00"/>
          <w:sz w:val="16"/>
          <w:szCs w:val="16"/>
        </w:rPr>
        <w:t>8</w:t>
      </w:r>
      <w:r w:rsidR="00BD4EAF">
        <w:rPr>
          <w:rFonts w:ascii="TT159t00" w:hAnsi="TT159t00" w:cs="TT159t00"/>
          <w:sz w:val="16"/>
          <w:szCs w:val="16"/>
        </w:rPr>
        <w:t>86</w:t>
      </w:r>
      <w:r w:rsidR="006E4BCF" w:rsidRPr="00F35A15">
        <w:rPr>
          <w:rFonts w:ascii="TT159t00" w:hAnsi="TT159t00" w:cs="TT159t00"/>
          <w:sz w:val="16"/>
          <w:szCs w:val="16"/>
        </w:rPr>
        <w:t>:</w:t>
      </w:r>
      <w:r w:rsidRPr="00F35A15">
        <w:rPr>
          <w:rFonts w:ascii="TT159t00" w:hAnsi="TT159t00" w:cs="TT159t00"/>
          <w:sz w:val="16"/>
          <w:szCs w:val="16"/>
        </w:rPr>
        <w:t xml:space="preserve"> </w:t>
      </w:r>
      <w:r w:rsidR="00920F85" w:rsidRPr="00F35A15">
        <w:rPr>
          <w:rFonts w:ascii="TT159t00" w:hAnsi="TT159t00" w:cs="TT159t00"/>
          <w:sz w:val="16"/>
          <w:szCs w:val="16"/>
        </w:rPr>
        <w:t>DATE OF NEXT MEETING</w:t>
      </w:r>
    </w:p>
    <w:p w14:paraId="7A02D16B" w14:textId="77777777" w:rsidR="004C105B" w:rsidRPr="00F35A15" w:rsidRDefault="004C105B" w:rsidP="00EA23F0">
      <w:pPr>
        <w:spacing w:after="0" w:line="240" w:lineRule="auto"/>
        <w:rPr>
          <w:rFonts w:ascii="TT159t00" w:hAnsi="TT159t00" w:cs="TT159t00"/>
          <w:sz w:val="16"/>
          <w:szCs w:val="16"/>
        </w:rPr>
      </w:pPr>
    </w:p>
    <w:sectPr w:rsidR="004C105B" w:rsidRPr="00F35A15" w:rsidSect="00C60D80">
      <w:pgSz w:w="11906" w:h="16838"/>
      <w:pgMar w:top="547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D75"/>
    <w:multiLevelType w:val="hybridMultilevel"/>
    <w:tmpl w:val="7AF44830"/>
    <w:numStyleLink w:val="BulletBig"/>
  </w:abstractNum>
  <w:abstractNum w:abstractNumId="3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B6"/>
    <w:multiLevelType w:val="hybridMultilevel"/>
    <w:tmpl w:val="4044E7A4"/>
    <w:numStyleLink w:val="Lettered"/>
  </w:abstractNum>
  <w:abstractNum w:abstractNumId="6" w15:restartNumberingAfterBreak="0">
    <w:nsid w:val="663B307F"/>
    <w:multiLevelType w:val="hybridMultilevel"/>
    <w:tmpl w:val="17440C3C"/>
    <w:numStyleLink w:val="Numbered"/>
  </w:abstractNum>
  <w:abstractNum w:abstractNumId="7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20F3"/>
    <w:rsid w:val="00006B39"/>
    <w:rsid w:val="00034DEA"/>
    <w:rsid w:val="000354BB"/>
    <w:rsid w:val="00036C2C"/>
    <w:rsid w:val="00036DCE"/>
    <w:rsid w:val="000522FB"/>
    <w:rsid w:val="000534A8"/>
    <w:rsid w:val="0005620C"/>
    <w:rsid w:val="000624B7"/>
    <w:rsid w:val="000B6FF9"/>
    <w:rsid w:val="000C3A0B"/>
    <w:rsid w:val="000C3C6B"/>
    <w:rsid w:val="000C6731"/>
    <w:rsid w:val="000D7899"/>
    <w:rsid w:val="000F3070"/>
    <w:rsid w:val="000F44A8"/>
    <w:rsid w:val="000F663F"/>
    <w:rsid w:val="001361DC"/>
    <w:rsid w:val="00137E09"/>
    <w:rsid w:val="00165D61"/>
    <w:rsid w:val="0016627D"/>
    <w:rsid w:val="0017457F"/>
    <w:rsid w:val="0019456C"/>
    <w:rsid w:val="001946E2"/>
    <w:rsid w:val="00197AD1"/>
    <w:rsid w:val="001B191E"/>
    <w:rsid w:val="001B2397"/>
    <w:rsid w:val="001B6105"/>
    <w:rsid w:val="002020B4"/>
    <w:rsid w:val="00205A1D"/>
    <w:rsid w:val="002203AC"/>
    <w:rsid w:val="002264CB"/>
    <w:rsid w:val="00233DB0"/>
    <w:rsid w:val="00243EFE"/>
    <w:rsid w:val="002666B8"/>
    <w:rsid w:val="0029007E"/>
    <w:rsid w:val="002914B7"/>
    <w:rsid w:val="002A78F0"/>
    <w:rsid w:val="002B0D73"/>
    <w:rsid w:val="002B653E"/>
    <w:rsid w:val="002E2A8A"/>
    <w:rsid w:val="002E2D16"/>
    <w:rsid w:val="00346BFD"/>
    <w:rsid w:val="00352713"/>
    <w:rsid w:val="003A4295"/>
    <w:rsid w:val="003B2C83"/>
    <w:rsid w:val="003B2E89"/>
    <w:rsid w:val="003C2E0F"/>
    <w:rsid w:val="004029F1"/>
    <w:rsid w:val="004506CC"/>
    <w:rsid w:val="0045726E"/>
    <w:rsid w:val="00481D9B"/>
    <w:rsid w:val="00491BB5"/>
    <w:rsid w:val="004A194D"/>
    <w:rsid w:val="004B7A11"/>
    <w:rsid w:val="004C105B"/>
    <w:rsid w:val="004E3686"/>
    <w:rsid w:val="004E597D"/>
    <w:rsid w:val="00503414"/>
    <w:rsid w:val="005071B3"/>
    <w:rsid w:val="00510B3A"/>
    <w:rsid w:val="00562176"/>
    <w:rsid w:val="00585D04"/>
    <w:rsid w:val="005978A8"/>
    <w:rsid w:val="005A5C2F"/>
    <w:rsid w:val="005B1C57"/>
    <w:rsid w:val="005E570D"/>
    <w:rsid w:val="005F170D"/>
    <w:rsid w:val="005F5F6C"/>
    <w:rsid w:val="00601EED"/>
    <w:rsid w:val="006464C4"/>
    <w:rsid w:val="006531DB"/>
    <w:rsid w:val="00665A4E"/>
    <w:rsid w:val="0067157A"/>
    <w:rsid w:val="00672C50"/>
    <w:rsid w:val="0069256C"/>
    <w:rsid w:val="006B583F"/>
    <w:rsid w:val="006B7B5A"/>
    <w:rsid w:val="006C3C47"/>
    <w:rsid w:val="006C4096"/>
    <w:rsid w:val="006D0D4C"/>
    <w:rsid w:val="006D635C"/>
    <w:rsid w:val="006E1B17"/>
    <w:rsid w:val="006E4BCF"/>
    <w:rsid w:val="006E71BC"/>
    <w:rsid w:val="006F5A30"/>
    <w:rsid w:val="006F7880"/>
    <w:rsid w:val="00720222"/>
    <w:rsid w:val="007226E4"/>
    <w:rsid w:val="00736D52"/>
    <w:rsid w:val="00784ED6"/>
    <w:rsid w:val="007A6AC4"/>
    <w:rsid w:val="007B3AAB"/>
    <w:rsid w:val="00816D48"/>
    <w:rsid w:val="00846B02"/>
    <w:rsid w:val="00850F45"/>
    <w:rsid w:val="00851C7F"/>
    <w:rsid w:val="0088659B"/>
    <w:rsid w:val="00891F89"/>
    <w:rsid w:val="008A027F"/>
    <w:rsid w:val="008B1968"/>
    <w:rsid w:val="008B7868"/>
    <w:rsid w:val="008F07D7"/>
    <w:rsid w:val="008F754F"/>
    <w:rsid w:val="00920F85"/>
    <w:rsid w:val="00937AB5"/>
    <w:rsid w:val="0095668E"/>
    <w:rsid w:val="00967815"/>
    <w:rsid w:val="00A11D79"/>
    <w:rsid w:val="00A14166"/>
    <w:rsid w:val="00A1551A"/>
    <w:rsid w:val="00A22532"/>
    <w:rsid w:val="00A32292"/>
    <w:rsid w:val="00A50B85"/>
    <w:rsid w:val="00A53142"/>
    <w:rsid w:val="00A77EE2"/>
    <w:rsid w:val="00AA25F7"/>
    <w:rsid w:val="00AB011D"/>
    <w:rsid w:val="00AB1362"/>
    <w:rsid w:val="00AB156F"/>
    <w:rsid w:val="00AE0375"/>
    <w:rsid w:val="00B03AED"/>
    <w:rsid w:val="00B2275D"/>
    <w:rsid w:val="00B31304"/>
    <w:rsid w:val="00B50487"/>
    <w:rsid w:val="00B563F9"/>
    <w:rsid w:val="00B66D1C"/>
    <w:rsid w:val="00B770C9"/>
    <w:rsid w:val="00BD4EAF"/>
    <w:rsid w:val="00BF45F4"/>
    <w:rsid w:val="00BF7138"/>
    <w:rsid w:val="00C045F7"/>
    <w:rsid w:val="00C1512C"/>
    <w:rsid w:val="00C33A3E"/>
    <w:rsid w:val="00C35670"/>
    <w:rsid w:val="00C41D4D"/>
    <w:rsid w:val="00C51BD3"/>
    <w:rsid w:val="00C60D80"/>
    <w:rsid w:val="00C6282A"/>
    <w:rsid w:val="00C77D87"/>
    <w:rsid w:val="00C81C75"/>
    <w:rsid w:val="00C94BEE"/>
    <w:rsid w:val="00CD2EB9"/>
    <w:rsid w:val="00CF17AE"/>
    <w:rsid w:val="00D25841"/>
    <w:rsid w:val="00D46ACE"/>
    <w:rsid w:val="00D63EF3"/>
    <w:rsid w:val="00DA05A1"/>
    <w:rsid w:val="00DB3E7C"/>
    <w:rsid w:val="00DC5183"/>
    <w:rsid w:val="00DE410E"/>
    <w:rsid w:val="00DE4624"/>
    <w:rsid w:val="00DE7E02"/>
    <w:rsid w:val="00DF0A10"/>
    <w:rsid w:val="00DF7F1C"/>
    <w:rsid w:val="00E00364"/>
    <w:rsid w:val="00E05D73"/>
    <w:rsid w:val="00E07C29"/>
    <w:rsid w:val="00E10B02"/>
    <w:rsid w:val="00E115AB"/>
    <w:rsid w:val="00E12522"/>
    <w:rsid w:val="00E21941"/>
    <w:rsid w:val="00E25729"/>
    <w:rsid w:val="00E31011"/>
    <w:rsid w:val="00E425DB"/>
    <w:rsid w:val="00E50D2B"/>
    <w:rsid w:val="00E608F1"/>
    <w:rsid w:val="00E85725"/>
    <w:rsid w:val="00E87043"/>
    <w:rsid w:val="00EA23F0"/>
    <w:rsid w:val="00EB4496"/>
    <w:rsid w:val="00ED02C3"/>
    <w:rsid w:val="00EF16C9"/>
    <w:rsid w:val="00F016D4"/>
    <w:rsid w:val="00F165A5"/>
    <w:rsid w:val="00F35A15"/>
    <w:rsid w:val="00F434F9"/>
    <w:rsid w:val="00F47F97"/>
    <w:rsid w:val="00F667AD"/>
    <w:rsid w:val="00F81FCC"/>
    <w:rsid w:val="00FD2477"/>
    <w:rsid w:val="00FD52D3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166</cp:revision>
  <cp:lastPrinted>2018-01-02T16:15:00Z</cp:lastPrinted>
  <dcterms:created xsi:type="dcterms:W3CDTF">2018-01-08T11:16:00Z</dcterms:created>
  <dcterms:modified xsi:type="dcterms:W3CDTF">2019-02-27T10:05:00Z</dcterms:modified>
</cp:coreProperties>
</file>